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9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1221"/>
        <w:gridCol w:w="1221"/>
        <w:gridCol w:w="4031"/>
        <w:gridCol w:w="1386"/>
        <w:gridCol w:w="2593"/>
        <w:gridCol w:w="605"/>
        <w:gridCol w:w="706"/>
        <w:gridCol w:w="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90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24"/>
                <w:szCs w:val="21"/>
              </w:rPr>
              <w:t>中国建设银行宁波辖区2023年贺岁币预约兑换网点信息表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4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kern w:val="0"/>
                <w:sz w:val="18"/>
                <w:szCs w:val="18"/>
              </w:rPr>
              <w:t>营业单位中文全称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kern w:val="0"/>
                <w:sz w:val="18"/>
                <w:szCs w:val="18"/>
              </w:rPr>
              <w:t>总额度（单位：枚）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color w:val="000000"/>
                <w:kern w:val="0"/>
                <w:sz w:val="18"/>
                <w:szCs w:val="18"/>
              </w:rPr>
              <w:t>网络预约额度（枚）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color w:val="000000"/>
                <w:kern w:val="0"/>
                <w:sz w:val="18"/>
                <w:szCs w:val="18"/>
              </w:rPr>
              <w:t>网点地址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color w:val="000000"/>
                <w:kern w:val="0"/>
                <w:sz w:val="18"/>
                <w:szCs w:val="18"/>
              </w:rPr>
              <w:t xml:space="preserve">网点营业时间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color w:val="000000"/>
                <w:kern w:val="0"/>
                <w:sz w:val="18"/>
                <w:szCs w:val="18"/>
              </w:rPr>
              <w:t>周六营业情况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color w:val="000000"/>
                <w:kern w:val="0"/>
                <w:sz w:val="18"/>
                <w:szCs w:val="18"/>
              </w:rPr>
              <w:t>周日营业情况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中国建设银行股份有限公司宁波市分行营业部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30000 </w:t>
            </w: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宁波市鄞州区宝华街255号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0574-87313383</w:t>
            </w:r>
          </w:p>
        </w:tc>
        <w:tc>
          <w:tcPr>
            <w:tcW w:w="2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周一至周五8:30~17:00 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 双休日、节假日9:00~16:30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中国建设银行股份有限公司宁波江东支行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8000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宁波市鄞州区彩虹北路62号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0574-87733726</w:t>
            </w: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中国建设银行股份有限公司宁波海曙支行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20000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宁波市海曙区柳汀街36号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0574-87158328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中国建设银行股份有限公司宁波联丰支行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8000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宁波市海曙区联丰路79号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0574-87158195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中国建设银行股份有限公司宁波集士港支行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10000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宁波市海曙区集士港镇利时购物广场1幢115室、116室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0574-88422799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中国建设银行股份有限公司宁波鼓楼支行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10000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宁波市海曙区解放北路5号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0574-87284209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8:45~16:45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中国建设银行股份有限公司宁波中山支行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10000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宁波市海曙区翠柏路205号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0574-87285627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中国建设银行股份有限公司宁波江北支行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20000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宁波市江北区大庆南路6号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0574-87679139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8:30~17:00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中国建设银行股份有限公司宁波慈城支行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8000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宁波市江北区慈城镇解放路58号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0574-87578156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8:00~16:15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76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中国建设银行股份有限公司宁波住房城市建设支行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16000 </w:t>
            </w: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宁波市鄞州区中山东路1996号-2010号（双号）、2024-2034号（双号）、松下街595号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0574-81873933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8:30~17:00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中国建设银行股份有限公司宁波成长之路小企业专业支行</w:t>
            </w: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8000 </w:t>
            </w: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宁波市鄞州区中山东路1205-1209号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0574-87205933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中国建设银行股份有限公司宁波国家高新区科技支行</w:t>
            </w: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18000 </w:t>
            </w: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宁波市高新区创苑路488号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0574-87205982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中国建设银行股份有限公司宁波姜山支行</w:t>
            </w: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18000 </w:t>
            </w: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宁波市鄞州区姜山镇人民中路356号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0574-88454411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8:00~16:15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中国建设银行股份有限公司宁波五乡支行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8000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宁波市鄞州区五乡镇五乡中路555号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0574-88486004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8:00~16:15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中国建设银行股份有限公司宁波东钱湖支行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8000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宁波市东钱湖旅游度假区环湖北路382-384号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0574-88497018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8:00~16:10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中国建设银行股份有限公司宁波下应支行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8000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宁波市鄞州区下应街道贸城东路195号、东裕路337-339号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0574-88240905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中国建设银行股份有限公司宁波华严支行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8000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宁波市鄞州区镇安街79-85号（单号）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0574-83862165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中国建设银行股份有限公司宁波镇海支行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8000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宁波市镇海区骆驼街道金华南路51号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0574-86275832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中国建设银行股份有限公司宁波镇海茗园支行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6000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宁波市镇海区招宝山街道大西门路431-453号（单号）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0574-86267150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中国建设银行股份有限公司宁波庄市支行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6000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宁波市镇海区庄市街道明海南路388号1层北侧商业用房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0574-86692239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中国建设银行股份有限公司宁波北仑分行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8000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8"/>
                <w:szCs w:val="18"/>
              </w:rPr>
              <w:t>街道新大路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251号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0574-86884924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是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中国建设银行股份有限公司宁波北仑城建支行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6000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宁波市北仑区新大路871号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0574-86883240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中国建设银行股份有限公司宁波经济技术开发区支行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6000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宁波市北仑区小港红联江南东路683-693号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0574-86157775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中国建设银行股份有限公司宁波柴桥支行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6000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宁波市北仑区柴桥街道薪桥南路4号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0574-86062518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8:30~16:20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76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10000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慈溪市古塘街道人和路479-493号，新城大道北路1985-1995号（慈商商务大厦1-1、2-1、3-1、4-1）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0574-63812797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8:30~16:45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中国建设银行股份有限公司慈溪观海卫支行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4000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慈溪市观海卫镇观海卫路668号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0574-63601497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8:10~16:10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中国建设银行股份有限公司慈溪周巷支行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4000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慈溪市周巷镇环城南路64-78号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0574-63301031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8:30~16:10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中国建设银行股份有限公司慈溪城建支行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4000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慈溪市浒山镇环城南路77号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0574-63800948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中国建设银行股份有限公司宁波杭州湾新区支行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8000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宁波杭州湾新区滨海二路911号（杭州湾新区金融市场内）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0574-63074692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8:30~16:00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8000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余姚市大黄桥路2号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0574-62712583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8:30~16:45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中国建设银行股份有限公司余姚低塘支行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4000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余姚市低塘街道许家堰路5号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0574-62260424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8:30~16:10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中国建设银行股份有限公司余姚姚北支行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4000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余姚市新建北路230-1号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0574-62640757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8:30~16:15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中国建设银行股份有限公司余姚西南支行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4000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余姚市城区四明西路624、626、628、630号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0574-62595177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中国建设银行股份有限公司余姚城东支行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4000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余姚市文山路526号、528号、530号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0574-62602562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8:30~16:15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6000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奉化区长春路18号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0574-88510301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中国建设银行股份有限公司奉化城建支行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4000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奉化区桃源路4号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0574-88511701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中国建设银行股份有限公司奉化溪口支行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4000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奉化区溪口镇中兴西路2号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0574-88850527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8:10~16:00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9000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9000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宁海县跃龙街道中山中路87号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0574-65598275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中国建设银行股份有限公司宁海长街支行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2000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宁海县长街镇东兴中路128号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0574-83523013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8:30~15:45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中国建设银行股份有限公司宁海梅林支行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5000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宁海县梅林街道梅林北路7号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0574-65132028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中国建设银行股份有限公司象山支行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10000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象山县丹东街道靖南路320号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0574-65722598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中国建设银行股份有限公司象山石浦支行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4000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象山县石浦镇金山路99号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0574-65983673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8:30~16:30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8" w:hRule="atLeast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360000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360000 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ind w:firstLine="8078" w:firstLineChars="3847"/>
        <w:jc w:val="center"/>
        <w:rPr>
          <w:rFonts w:ascii="彩虹粗仿宋" w:eastAsia="彩虹粗仿宋"/>
          <w:szCs w:val="24"/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楷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AA"/>
    <w:rsid w:val="000006F6"/>
    <w:rsid w:val="000222E6"/>
    <w:rsid w:val="000A620B"/>
    <w:rsid w:val="002902EF"/>
    <w:rsid w:val="002E0C05"/>
    <w:rsid w:val="003116F5"/>
    <w:rsid w:val="003B7842"/>
    <w:rsid w:val="003D6ABC"/>
    <w:rsid w:val="004774FC"/>
    <w:rsid w:val="005F674A"/>
    <w:rsid w:val="00640F94"/>
    <w:rsid w:val="0064196D"/>
    <w:rsid w:val="007962DF"/>
    <w:rsid w:val="00833E80"/>
    <w:rsid w:val="00881832"/>
    <w:rsid w:val="008B3940"/>
    <w:rsid w:val="009B49BB"/>
    <w:rsid w:val="009C6F34"/>
    <w:rsid w:val="00A25F9B"/>
    <w:rsid w:val="00AC1E62"/>
    <w:rsid w:val="00B01562"/>
    <w:rsid w:val="00C15764"/>
    <w:rsid w:val="00C81C5E"/>
    <w:rsid w:val="00CF5544"/>
    <w:rsid w:val="00E35ED8"/>
    <w:rsid w:val="00E86973"/>
    <w:rsid w:val="00EE52AA"/>
    <w:rsid w:val="00FD1250"/>
    <w:rsid w:val="00FF7EC7"/>
    <w:rsid w:val="16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eastAsia="彩虹小标宋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彩虹黑体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ind w:firstLine="200" w:firstLineChars="200"/>
      <w:outlineLvl w:val="2"/>
    </w:pPr>
    <w:rPr>
      <w:rFonts w:eastAsia="彩虹楷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字符"/>
    <w:basedOn w:val="10"/>
    <w:link w:val="2"/>
    <w:uiPriority w:val="9"/>
    <w:rPr>
      <w:rFonts w:eastAsia="彩虹小标宋"/>
      <w:bCs/>
      <w:kern w:val="44"/>
      <w:sz w:val="44"/>
      <w:szCs w:val="44"/>
    </w:rPr>
  </w:style>
  <w:style w:type="character" w:customStyle="1" w:styleId="12">
    <w:name w:val="标题 2 字符"/>
    <w:basedOn w:val="10"/>
    <w:link w:val="3"/>
    <w:qFormat/>
    <w:uiPriority w:val="9"/>
    <w:rPr>
      <w:rFonts w:eastAsia="彩虹黑体" w:asciiTheme="majorHAnsi" w:hAnsiTheme="majorHAnsi" w:cstheme="majorBidi"/>
      <w:bCs/>
      <w:sz w:val="32"/>
      <w:szCs w:val="32"/>
    </w:rPr>
  </w:style>
  <w:style w:type="character" w:customStyle="1" w:styleId="13">
    <w:name w:val="标题 3 字符"/>
    <w:basedOn w:val="10"/>
    <w:link w:val="4"/>
    <w:qFormat/>
    <w:uiPriority w:val="9"/>
    <w:rPr>
      <w:rFonts w:eastAsia="彩虹楷体"/>
      <w:b/>
      <w:bCs/>
      <w:sz w:val="32"/>
      <w:szCs w:val="32"/>
    </w:rPr>
  </w:style>
  <w:style w:type="character" w:customStyle="1" w:styleId="14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3410A-833D-4C8E-B622-1D06BC269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803</Words>
  <Characters>4580</Characters>
  <Lines>38</Lines>
  <Paragraphs>10</Paragraphs>
  <TotalTime>80</TotalTime>
  <ScaleCrop>false</ScaleCrop>
  <LinksUpToDate>false</LinksUpToDate>
  <CharactersWithSpaces>5373</CharactersWithSpaces>
  <Application>WPS Office_11.8.2.9086_F1E327BC-269C-435d-A152-05C5408002CA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2022-12-22T07:24:00Z</dcterms:created>
  <dc:creator>柜面与现金业务科</dc:creator>
  <cp:lastModifiedBy>郑舒虹</cp:lastModifiedBy>
  <cp:lastPrinted>2022-12-22T07:53:00Z</cp:lastPrinted>
  <dcterms:modified xsi:type="dcterms:W3CDTF">2022-12-26T08:47:09Z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2052-11.8.2.9086</vt:lpwstr>
  </property>
</Properties>
</file>